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2AD" w:rsidRPr="00DE72AD" w:rsidRDefault="00DE72AD" w:rsidP="00DE72AD">
      <w:pPr>
        <w:spacing w:before="161" w:after="161" w:line="240" w:lineRule="auto"/>
        <w:outlineLvl w:val="0"/>
        <w:rPr>
          <w:rFonts w:ascii="Barlow" w:eastAsia="Times New Roman" w:hAnsi="Barlow" w:cs="Times New Roman"/>
          <w:color w:val="3C3C3C"/>
          <w:kern w:val="36"/>
          <w:sz w:val="52"/>
          <w:szCs w:val="52"/>
          <w:lang w:eastAsia="fi-FI"/>
        </w:rPr>
      </w:pPr>
      <w:r w:rsidRPr="00DE72AD">
        <w:rPr>
          <w:rFonts w:ascii="Barlow" w:eastAsia="Times New Roman" w:hAnsi="Barlow" w:cs="Times New Roman"/>
          <w:color w:val="3C3C3C"/>
          <w:kern w:val="36"/>
          <w:sz w:val="52"/>
          <w:szCs w:val="52"/>
          <w:lang w:eastAsia="fi-FI"/>
        </w:rPr>
        <w:t>Palkankorotus yleisen linjan mukainen 2 prosenttia</w:t>
      </w:r>
    </w:p>
    <w:p w:rsidR="00DE72AD" w:rsidRPr="00DE72AD" w:rsidRDefault="00DE72AD" w:rsidP="00DE72AD">
      <w:pPr>
        <w:spacing w:before="100" w:beforeAutospacing="1" w:after="100" w:afterAutospacing="1" w:line="240" w:lineRule="auto"/>
        <w:rPr>
          <w:rFonts w:ascii="Barlow" w:eastAsia="Times New Roman" w:hAnsi="Barlow" w:cs="Times New Roman"/>
          <w:color w:val="3C3C3C"/>
          <w:sz w:val="26"/>
          <w:szCs w:val="26"/>
          <w:lang w:eastAsia="fi-FI"/>
        </w:rPr>
      </w:pPr>
      <w:r w:rsidRPr="00DE72AD">
        <w:rPr>
          <w:rFonts w:ascii="Barlow" w:eastAsia="Times New Roman" w:hAnsi="Barlow" w:cs="Times New Roman"/>
          <w:color w:val="3C3C3C"/>
          <w:sz w:val="26"/>
          <w:szCs w:val="26"/>
          <w:lang w:eastAsia="fi-FI"/>
        </w:rPr>
        <w:t xml:space="preserve">2.3.2022 </w:t>
      </w:r>
      <w:hyperlink r:id="rId5" w:history="1">
        <w:proofErr w:type="spellStart"/>
        <w:r w:rsidRPr="00DE72AD">
          <w:rPr>
            <w:rFonts w:ascii="Times New Roman" w:eastAsia="Times New Roman" w:hAnsi="Times New Roman" w:cs="Times New Roman"/>
            <w:color w:val="AA2128"/>
            <w:sz w:val="26"/>
            <w:szCs w:val="26"/>
            <w:lang w:eastAsia="fi-FI"/>
          </w:rPr>
          <w:t>Uutiset</w:t>
        </w:r>
      </w:hyperlink>
      <w:hyperlink r:id="rId6" w:history="1">
        <w:r w:rsidRPr="00DE72AD">
          <w:rPr>
            <w:rFonts w:ascii="Times New Roman" w:eastAsia="Times New Roman" w:hAnsi="Times New Roman" w:cs="Times New Roman"/>
            <w:color w:val="AA2128"/>
            <w:sz w:val="26"/>
            <w:szCs w:val="26"/>
            <w:lang w:eastAsia="fi-FI"/>
          </w:rPr>
          <w:t>Palkat</w:t>
        </w:r>
        <w:proofErr w:type="spellEnd"/>
        <w:r w:rsidRPr="00DE72AD">
          <w:rPr>
            <w:rFonts w:ascii="Times New Roman" w:eastAsia="Times New Roman" w:hAnsi="Times New Roman" w:cs="Times New Roman"/>
            <w:color w:val="AA2128"/>
            <w:sz w:val="26"/>
            <w:szCs w:val="26"/>
            <w:lang w:eastAsia="fi-FI"/>
          </w:rPr>
          <w:t xml:space="preserve"> ja TES</w:t>
        </w:r>
      </w:hyperlink>
      <w:r w:rsidRPr="00DE72AD">
        <w:rPr>
          <w:rFonts w:ascii="Barlow" w:eastAsia="Times New Roman" w:hAnsi="Barlow" w:cs="Times New Roman"/>
          <w:color w:val="3C3C3C"/>
          <w:sz w:val="26"/>
          <w:szCs w:val="26"/>
          <w:lang w:eastAsia="fi-FI"/>
        </w:rPr>
        <w:t xml:space="preserve"> </w:t>
      </w:r>
    </w:p>
    <w:p w:rsidR="00DE72AD" w:rsidRPr="00DE72AD" w:rsidRDefault="00DE72AD" w:rsidP="00DE72AD">
      <w:pPr>
        <w:spacing w:before="100" w:beforeAutospacing="1" w:after="100" w:afterAutospacing="1" w:line="240" w:lineRule="auto"/>
        <w:outlineLvl w:val="1"/>
        <w:rPr>
          <w:rFonts w:ascii="Barlow" w:eastAsia="Times New Roman" w:hAnsi="Barlow" w:cs="Times New Roman"/>
          <w:color w:val="3C3C3C"/>
          <w:sz w:val="36"/>
          <w:szCs w:val="36"/>
          <w:lang w:eastAsia="fi-FI"/>
        </w:rPr>
      </w:pPr>
      <w:r w:rsidRPr="00DE72AD">
        <w:rPr>
          <w:rFonts w:ascii="Barlow" w:eastAsia="Times New Roman" w:hAnsi="Barlow" w:cs="Times New Roman"/>
          <w:color w:val="3C3C3C"/>
          <w:sz w:val="36"/>
          <w:szCs w:val="36"/>
          <w:lang w:eastAsia="fi-FI"/>
        </w:rPr>
        <w:t>Rakentajille uudet työehtosopimukset </w:t>
      </w:r>
    </w:p>
    <w:p w:rsidR="00DE72AD" w:rsidRPr="00DE72AD" w:rsidRDefault="00DE72AD" w:rsidP="00DE72AD">
      <w:pPr>
        <w:spacing w:before="100" w:beforeAutospacing="1" w:after="100" w:afterAutospacing="1" w:line="240" w:lineRule="auto"/>
        <w:rPr>
          <w:rFonts w:ascii="Barlow" w:eastAsia="Times New Roman" w:hAnsi="Barlow" w:cs="Times New Roman"/>
          <w:color w:val="3C3C3C"/>
          <w:sz w:val="26"/>
          <w:szCs w:val="26"/>
          <w:lang w:eastAsia="fi-FI"/>
        </w:rPr>
      </w:pPr>
      <w:r w:rsidRPr="00DE72AD">
        <w:rPr>
          <w:rFonts w:ascii="Barlow" w:eastAsia="Times New Roman" w:hAnsi="Barlow" w:cs="Times New Roman"/>
          <w:color w:val="3C3C3C"/>
          <w:sz w:val="26"/>
          <w:szCs w:val="26"/>
          <w:lang w:eastAsia="fi-FI"/>
        </w:rPr>
        <w:t>Rakennusliiton kaikilla sopimusaloilla on solmittu uudet työehtosopimukset. Palkkoja korotetaan 1.6.2022 jälkeen alkavan palkanmaksukauden alusta kahdella prosentilla. Sopimuskausi on 1.3.2022 – 29.2.2024. Myös mm. kesken olevia urakoita ja työehtosopimuskohtaisia urakkahintoja korotetaan 2,0 %. Sama korotus koskee myös työehtosopimusten rahamääräisiä lisiä sekä henkilöstön edustajan erilliskorvauksia. </w:t>
      </w:r>
    </w:p>
    <w:p w:rsidR="00DE72AD" w:rsidRPr="00DE72AD" w:rsidRDefault="00DE72AD" w:rsidP="00DE72AD">
      <w:pPr>
        <w:spacing w:before="100" w:beforeAutospacing="1" w:after="100" w:afterAutospacing="1" w:line="240" w:lineRule="auto"/>
        <w:rPr>
          <w:rFonts w:ascii="Barlow" w:eastAsia="Times New Roman" w:hAnsi="Barlow" w:cs="Times New Roman"/>
          <w:color w:val="3C3C3C"/>
          <w:sz w:val="26"/>
          <w:szCs w:val="26"/>
          <w:lang w:eastAsia="fi-FI"/>
        </w:rPr>
      </w:pPr>
      <w:r w:rsidRPr="00DE72AD">
        <w:rPr>
          <w:rFonts w:ascii="Barlow" w:eastAsia="Times New Roman" w:hAnsi="Barlow" w:cs="Times New Roman"/>
          <w:color w:val="3C3C3C"/>
          <w:sz w:val="26"/>
          <w:szCs w:val="26"/>
          <w:lang w:eastAsia="fi-FI"/>
        </w:rPr>
        <w:t>Vuoden 2023 palkankorotuksista sovitaan 30.11.2022 mennessä tai muussa tapauksessa sopimus voidaan irtisanoa helmikuun lopussa ensi vuonna. </w:t>
      </w:r>
    </w:p>
    <w:p w:rsidR="00DE72AD" w:rsidRPr="00DE72AD" w:rsidRDefault="00DE72AD" w:rsidP="00DE72AD">
      <w:pPr>
        <w:spacing w:before="100" w:beforeAutospacing="1" w:after="100" w:afterAutospacing="1" w:line="240" w:lineRule="auto"/>
        <w:rPr>
          <w:rFonts w:ascii="Barlow" w:eastAsia="Times New Roman" w:hAnsi="Barlow" w:cs="Times New Roman"/>
          <w:color w:val="3C3C3C"/>
          <w:sz w:val="26"/>
          <w:szCs w:val="26"/>
          <w:lang w:eastAsia="fi-FI"/>
        </w:rPr>
      </w:pPr>
      <w:r w:rsidRPr="00DE72AD">
        <w:rPr>
          <w:rFonts w:ascii="Barlow" w:eastAsia="Times New Roman" w:hAnsi="Barlow" w:cs="Times New Roman"/>
          <w:color w:val="3C3C3C"/>
          <w:sz w:val="26"/>
          <w:szCs w:val="26"/>
          <w:lang w:eastAsia="fi-FI"/>
        </w:rPr>
        <w:t>Palkkaratkaisu on kustannusvaikutukseltaan ns. yleisen linjan mukainen. Kaikkia sopimusaloja koskevia parannuksia saatiin aikaan mm. suojavaatteiden ja -varusteiden puhtaanapidon osalta. Työnantajat ottavat vastuun niiden puhtaanapidosta, huollosta ja mahdollisista tarkastuksista. Toteutustapa sovitaan paikallisesti 28.2.2023 mennessä. </w:t>
      </w:r>
    </w:p>
    <w:p w:rsidR="00DE72AD" w:rsidRPr="00DE72AD" w:rsidRDefault="00DE72AD" w:rsidP="00DE72AD">
      <w:pPr>
        <w:spacing w:before="100" w:beforeAutospacing="1" w:after="100" w:afterAutospacing="1" w:line="240" w:lineRule="auto"/>
        <w:outlineLvl w:val="1"/>
        <w:rPr>
          <w:rFonts w:ascii="Barlow" w:eastAsia="Times New Roman" w:hAnsi="Barlow" w:cs="Times New Roman"/>
          <w:color w:val="3C3C3C"/>
          <w:sz w:val="36"/>
          <w:szCs w:val="36"/>
          <w:lang w:eastAsia="fi-FI"/>
        </w:rPr>
      </w:pPr>
      <w:r w:rsidRPr="00DE72AD">
        <w:rPr>
          <w:rFonts w:ascii="Barlow" w:eastAsia="Times New Roman" w:hAnsi="Barlow" w:cs="Times New Roman"/>
          <w:color w:val="3C3C3C"/>
          <w:sz w:val="36"/>
          <w:szCs w:val="36"/>
          <w:lang w:eastAsia="fi-FI"/>
        </w:rPr>
        <w:t>Yhteinen kannanotto kevytyrittäjyyteen </w:t>
      </w:r>
    </w:p>
    <w:p w:rsidR="00DE72AD" w:rsidRPr="00DE72AD" w:rsidRDefault="00DE72AD" w:rsidP="00DE72AD">
      <w:pPr>
        <w:spacing w:before="100" w:beforeAutospacing="1" w:after="100" w:afterAutospacing="1" w:line="240" w:lineRule="auto"/>
        <w:rPr>
          <w:rFonts w:ascii="Barlow" w:eastAsia="Times New Roman" w:hAnsi="Barlow" w:cs="Times New Roman"/>
          <w:color w:val="3C3C3C"/>
          <w:sz w:val="26"/>
          <w:szCs w:val="26"/>
          <w:lang w:eastAsia="fi-FI"/>
        </w:rPr>
      </w:pPr>
      <w:r w:rsidRPr="00DE72AD">
        <w:rPr>
          <w:rFonts w:ascii="Barlow" w:eastAsia="Times New Roman" w:hAnsi="Barlow" w:cs="Times New Roman"/>
          <w:color w:val="3C3C3C"/>
          <w:sz w:val="26"/>
          <w:szCs w:val="26"/>
          <w:lang w:eastAsia="fi-FI"/>
        </w:rPr>
        <w:t>Työehtosopimusten allekirjoituspöytäkirjoihin liitettiin liittojen yhteinen kannanotto kevytyrittäjyyden osalta. Kannanoton mukaan kevytyrittäjyys on ristiriidassa alan yritysten yhteiskunnallisen vastuun ja sosiaalisesti kestävän työelämän tavoitteiden kanssa.  Tilaajien asemassa toimivien yritysten on syytä varmistua siitä, että ulkopuolisen työvoiman käyttö tapahtuu työehtosopimuksen ja tämän suosituksen mukaisesti. Se tarkoittaa, että alihankkijan ja vuokratyövoimayrityksen henkilöstön asema on järjestetty työsuhteiseksi. </w:t>
      </w:r>
    </w:p>
    <w:p w:rsidR="00DE72AD" w:rsidRPr="00DE72AD" w:rsidRDefault="00DE72AD" w:rsidP="00DE72AD">
      <w:pPr>
        <w:spacing w:before="100" w:beforeAutospacing="1" w:after="100" w:afterAutospacing="1" w:line="240" w:lineRule="auto"/>
        <w:outlineLvl w:val="1"/>
        <w:rPr>
          <w:rFonts w:ascii="Barlow" w:eastAsia="Times New Roman" w:hAnsi="Barlow" w:cs="Times New Roman"/>
          <w:color w:val="3C3C3C"/>
          <w:sz w:val="36"/>
          <w:szCs w:val="36"/>
          <w:lang w:eastAsia="fi-FI"/>
        </w:rPr>
      </w:pPr>
      <w:r w:rsidRPr="00DE72AD">
        <w:rPr>
          <w:rFonts w:ascii="Barlow" w:eastAsia="Times New Roman" w:hAnsi="Barlow" w:cs="Times New Roman"/>
          <w:color w:val="3C3C3C"/>
          <w:sz w:val="36"/>
          <w:szCs w:val="36"/>
          <w:lang w:eastAsia="fi-FI"/>
        </w:rPr>
        <w:t>Alakohtaisissa sopimuksissa muutoksia </w:t>
      </w:r>
    </w:p>
    <w:p w:rsidR="00DE72AD" w:rsidRPr="00DE72AD" w:rsidRDefault="00DE72AD" w:rsidP="00DE72AD">
      <w:pPr>
        <w:spacing w:before="100" w:beforeAutospacing="1" w:after="100" w:afterAutospacing="1" w:line="240" w:lineRule="auto"/>
        <w:rPr>
          <w:rFonts w:ascii="Barlow" w:eastAsia="Times New Roman" w:hAnsi="Barlow" w:cs="Times New Roman"/>
          <w:color w:val="3C3C3C"/>
          <w:sz w:val="26"/>
          <w:szCs w:val="26"/>
          <w:lang w:eastAsia="fi-FI"/>
        </w:rPr>
      </w:pPr>
      <w:r w:rsidRPr="00DE72AD">
        <w:rPr>
          <w:rFonts w:ascii="Barlow" w:eastAsia="Times New Roman" w:hAnsi="Barlow" w:cs="Times New Roman"/>
          <w:color w:val="3C3C3C"/>
          <w:sz w:val="26"/>
          <w:szCs w:val="26"/>
          <w:lang w:eastAsia="fi-FI"/>
        </w:rPr>
        <w:t xml:space="preserve">Myös työehtosopimusten teksteihin saatiin muutoksia. Tässä uutisessa kerrotaan vain isoimmat muutokset, sopimusalakohtaiset muutokset uutisoidaan tarkemmin Rakennusliiton verkkosivuilla kunkin sopimusalan kohdalla. Myös ns. </w:t>
      </w:r>
      <w:proofErr w:type="spellStart"/>
      <w:r w:rsidRPr="00DE72AD">
        <w:rPr>
          <w:rFonts w:ascii="Barlow" w:eastAsia="Times New Roman" w:hAnsi="Barlow" w:cs="Times New Roman"/>
          <w:color w:val="3C3C3C"/>
          <w:sz w:val="26"/>
          <w:szCs w:val="26"/>
          <w:lang w:eastAsia="fi-FI"/>
        </w:rPr>
        <w:t>TES-lennäkit</w:t>
      </w:r>
      <w:proofErr w:type="spellEnd"/>
      <w:r w:rsidRPr="00DE72AD">
        <w:rPr>
          <w:rFonts w:ascii="Barlow" w:eastAsia="Times New Roman" w:hAnsi="Barlow" w:cs="Times New Roman"/>
          <w:color w:val="3C3C3C"/>
          <w:sz w:val="26"/>
          <w:szCs w:val="26"/>
          <w:lang w:eastAsia="fi-FI"/>
        </w:rPr>
        <w:t xml:space="preserve"> muokataan ja saadaan jakeluun mahdollisimman pian. Esimerkkejä tekstimuutoksista: </w:t>
      </w:r>
    </w:p>
    <w:p w:rsidR="00DE72AD" w:rsidRPr="00DE72AD" w:rsidRDefault="00DE72AD" w:rsidP="00DE72AD">
      <w:pPr>
        <w:spacing w:before="100" w:beforeAutospacing="1" w:after="100" w:afterAutospacing="1" w:line="240" w:lineRule="auto"/>
        <w:rPr>
          <w:rFonts w:ascii="Barlow" w:eastAsia="Times New Roman" w:hAnsi="Barlow" w:cs="Times New Roman"/>
          <w:color w:val="3C3C3C"/>
          <w:sz w:val="26"/>
          <w:szCs w:val="26"/>
          <w:lang w:eastAsia="fi-FI"/>
        </w:rPr>
      </w:pPr>
      <w:r w:rsidRPr="00DE72AD">
        <w:rPr>
          <w:rFonts w:ascii="Barlow" w:eastAsia="Times New Roman" w:hAnsi="Barlow" w:cs="Times New Roman"/>
          <w:color w:val="3C3C3C"/>
          <w:sz w:val="26"/>
          <w:szCs w:val="26"/>
          <w:lang w:eastAsia="fi-FI"/>
        </w:rPr>
        <w:t>Talonrakennusalalla lisätään sopimukseen ammattinimike taakan kiinnittäjät (alamiehet) palkkaryhmiin III-VI. Alamiehellä tulee jatkossa olla työnantajan antama kirjallinen lupa ja työnantajan on varmistuttava ennen luvan antamista työntekijän ammattitaidosta. Alamiehellä tulee olla muista työntekijöistä erottuva huomiovärivarustus. </w:t>
      </w:r>
    </w:p>
    <w:p w:rsidR="00DE72AD" w:rsidRPr="00DE72AD" w:rsidRDefault="00DE72AD" w:rsidP="00DE72AD">
      <w:pPr>
        <w:spacing w:before="100" w:beforeAutospacing="1" w:after="100" w:afterAutospacing="1" w:line="240" w:lineRule="auto"/>
        <w:rPr>
          <w:rFonts w:ascii="Barlow" w:eastAsia="Times New Roman" w:hAnsi="Barlow" w:cs="Times New Roman"/>
          <w:color w:val="3C3C3C"/>
          <w:sz w:val="26"/>
          <w:szCs w:val="26"/>
          <w:lang w:eastAsia="fi-FI"/>
        </w:rPr>
      </w:pPr>
      <w:r w:rsidRPr="00DE72AD">
        <w:rPr>
          <w:rFonts w:ascii="Barlow" w:eastAsia="Times New Roman" w:hAnsi="Barlow" w:cs="Times New Roman"/>
          <w:color w:val="3C3C3C"/>
          <w:sz w:val="26"/>
          <w:szCs w:val="26"/>
          <w:lang w:eastAsia="fi-FI"/>
        </w:rPr>
        <w:lastRenderedPageBreak/>
        <w:t xml:space="preserve">Talonrakennuksen sopimuksessa työntekijöiden edustajien ajankäyttö yhdenmukaistetaan ja on jatkossa työsuojeluvaltuutetulla ja luottamusmiehellä sama 0,291. Ainoastaan työmaan </w:t>
      </w:r>
      <w:proofErr w:type="spellStart"/>
      <w:r w:rsidRPr="00DE72AD">
        <w:rPr>
          <w:rFonts w:ascii="Barlow" w:eastAsia="Times New Roman" w:hAnsi="Barlow" w:cs="Times New Roman"/>
          <w:color w:val="3C3C3C"/>
          <w:sz w:val="26"/>
          <w:szCs w:val="26"/>
          <w:lang w:eastAsia="fi-FI"/>
        </w:rPr>
        <w:t>tsv/yhteysmiehellä</w:t>
      </w:r>
      <w:proofErr w:type="spellEnd"/>
      <w:r w:rsidRPr="00DE72AD">
        <w:rPr>
          <w:rFonts w:ascii="Barlow" w:eastAsia="Times New Roman" w:hAnsi="Barlow" w:cs="Times New Roman"/>
          <w:color w:val="3C3C3C"/>
          <w:sz w:val="26"/>
          <w:szCs w:val="26"/>
          <w:lang w:eastAsia="fi-FI"/>
        </w:rPr>
        <w:t xml:space="preserve"> oma kerroin 0,350. </w:t>
      </w:r>
    </w:p>
    <w:p w:rsidR="00DE72AD" w:rsidRPr="00DE72AD" w:rsidRDefault="00DE72AD" w:rsidP="00DE72AD">
      <w:pPr>
        <w:spacing w:before="100" w:beforeAutospacing="1" w:after="100" w:afterAutospacing="1" w:line="240" w:lineRule="auto"/>
        <w:rPr>
          <w:rFonts w:ascii="Barlow" w:eastAsia="Times New Roman" w:hAnsi="Barlow" w:cs="Times New Roman"/>
          <w:color w:val="3C3C3C"/>
          <w:sz w:val="26"/>
          <w:szCs w:val="26"/>
          <w:lang w:eastAsia="fi-FI"/>
        </w:rPr>
      </w:pPr>
      <w:r w:rsidRPr="00DE72AD">
        <w:rPr>
          <w:rFonts w:ascii="Barlow" w:eastAsia="Times New Roman" w:hAnsi="Barlow" w:cs="Times New Roman"/>
          <w:color w:val="3C3C3C"/>
          <w:sz w:val="26"/>
          <w:szCs w:val="26"/>
          <w:lang w:eastAsia="fi-FI"/>
        </w:rPr>
        <w:t xml:space="preserve">Talotekniikan sopimuksessa saatiin pieni parannus sairausajan palkan maksamiseen alkavassa työsuhteessa. Ammatilliseen koulutukseen saatiin uusi korvaus matka-ajasta päivittäisten matkakustannusten korvausten (15.1) mukaisesti. Urakkahinnoittelua parannetaan monilta osin ja mm. </w:t>
      </w:r>
      <w:proofErr w:type="spellStart"/>
      <w:r w:rsidRPr="00DE72AD">
        <w:rPr>
          <w:rFonts w:ascii="Barlow" w:eastAsia="Times New Roman" w:hAnsi="Barlow" w:cs="Times New Roman"/>
          <w:color w:val="3C3C3C"/>
          <w:sz w:val="26"/>
          <w:szCs w:val="26"/>
          <w:lang w:eastAsia="fi-FI"/>
        </w:rPr>
        <w:t>sprinkler-urakoiden</w:t>
      </w:r>
      <w:proofErr w:type="spellEnd"/>
      <w:r w:rsidRPr="00DE72AD">
        <w:rPr>
          <w:rFonts w:ascii="Barlow" w:eastAsia="Times New Roman" w:hAnsi="Barlow" w:cs="Times New Roman"/>
          <w:color w:val="3C3C3C"/>
          <w:sz w:val="26"/>
          <w:szCs w:val="26"/>
          <w:lang w:eastAsia="fi-FI"/>
        </w:rPr>
        <w:t xml:space="preserve"> hinnoittelu saatiin osaksi työehtosopimusta. </w:t>
      </w:r>
    </w:p>
    <w:p w:rsidR="00DE72AD" w:rsidRPr="00DE72AD" w:rsidRDefault="00DE72AD" w:rsidP="00DE72AD">
      <w:pPr>
        <w:spacing w:before="100" w:beforeAutospacing="1" w:after="100" w:afterAutospacing="1" w:line="240" w:lineRule="auto"/>
        <w:rPr>
          <w:rFonts w:ascii="Barlow" w:eastAsia="Times New Roman" w:hAnsi="Barlow" w:cs="Times New Roman"/>
          <w:color w:val="3C3C3C"/>
          <w:sz w:val="26"/>
          <w:szCs w:val="26"/>
          <w:lang w:eastAsia="fi-FI"/>
        </w:rPr>
      </w:pPr>
      <w:r w:rsidRPr="00DE72AD">
        <w:rPr>
          <w:rFonts w:ascii="Barlow" w:eastAsia="Times New Roman" w:hAnsi="Barlow" w:cs="Times New Roman"/>
          <w:color w:val="3C3C3C"/>
          <w:sz w:val="26"/>
          <w:szCs w:val="26"/>
          <w:lang w:eastAsia="fi-FI"/>
        </w:rPr>
        <w:t>Maalausalalla keskeisin muutos on liittojen välinen tulkinta suojavaatteiden puhtaanapitoa koskevasta sopimuksesta.</w:t>
      </w:r>
      <w:r w:rsidRPr="00DE72AD">
        <w:rPr>
          <w:rFonts w:ascii="Barlow" w:eastAsia="Times New Roman" w:hAnsi="Barlow" w:cs="Times New Roman"/>
          <w:b/>
          <w:bCs/>
          <w:color w:val="3C3C3C"/>
          <w:sz w:val="26"/>
          <w:szCs w:val="26"/>
          <w:lang w:eastAsia="fi-FI"/>
        </w:rPr>
        <w:t xml:space="preserve"> </w:t>
      </w:r>
      <w:r w:rsidRPr="00DE72AD">
        <w:rPr>
          <w:rFonts w:ascii="Barlow" w:eastAsia="Times New Roman" w:hAnsi="Barlow" w:cs="Times New Roman"/>
          <w:color w:val="3C3C3C"/>
          <w:sz w:val="26"/>
          <w:szCs w:val="26"/>
          <w:lang w:eastAsia="fi-FI"/>
        </w:rPr>
        <w:t>Vedeneristyksen sopimuksessa uudistetaan urakkahinnoittelun numerointia. </w:t>
      </w:r>
    </w:p>
    <w:p w:rsidR="00DE72AD" w:rsidRPr="00DE72AD" w:rsidRDefault="00DE72AD" w:rsidP="00DE72AD">
      <w:pPr>
        <w:spacing w:before="100" w:beforeAutospacing="1" w:after="100" w:afterAutospacing="1" w:line="240" w:lineRule="auto"/>
        <w:rPr>
          <w:rFonts w:ascii="Barlow" w:eastAsia="Times New Roman" w:hAnsi="Barlow" w:cs="Times New Roman"/>
          <w:color w:val="3C3C3C"/>
          <w:sz w:val="26"/>
          <w:szCs w:val="26"/>
          <w:lang w:eastAsia="fi-FI"/>
        </w:rPr>
      </w:pPr>
      <w:r w:rsidRPr="00DE72AD">
        <w:rPr>
          <w:rFonts w:ascii="Barlow" w:eastAsia="Times New Roman" w:hAnsi="Barlow" w:cs="Times New Roman"/>
          <w:color w:val="3C3C3C"/>
          <w:sz w:val="26"/>
          <w:szCs w:val="26"/>
          <w:lang w:eastAsia="fi-FI"/>
        </w:rPr>
        <w:t xml:space="preserve">Lattianpäällystysalalla saatiin tarpeellinen suojamääräys urakkatyötä koskien. Urakkatyötä ei voi teettää työntekijöillä, joiden ammattitaito ja työnopeus </w:t>
      </w:r>
      <w:proofErr w:type="gramStart"/>
      <w:r w:rsidRPr="00DE72AD">
        <w:rPr>
          <w:rFonts w:ascii="Barlow" w:eastAsia="Times New Roman" w:hAnsi="Barlow" w:cs="Times New Roman"/>
          <w:color w:val="3C3C3C"/>
          <w:sz w:val="26"/>
          <w:szCs w:val="26"/>
          <w:lang w:eastAsia="fi-FI"/>
        </w:rPr>
        <w:t>ei</w:t>
      </w:r>
      <w:proofErr w:type="gramEnd"/>
      <w:r w:rsidRPr="00DE72AD">
        <w:rPr>
          <w:rFonts w:ascii="Barlow" w:eastAsia="Times New Roman" w:hAnsi="Barlow" w:cs="Times New Roman"/>
          <w:color w:val="3C3C3C"/>
          <w:sz w:val="26"/>
          <w:szCs w:val="26"/>
          <w:lang w:eastAsia="fi-FI"/>
        </w:rPr>
        <w:t xml:space="preserve"> ole kehittynyt tarpeeksi ja he eivät saavuttaisi urakassa palkkaryhmä II mukaista ansiota. </w:t>
      </w:r>
    </w:p>
    <w:p w:rsidR="00DE72AD" w:rsidRPr="00DE72AD" w:rsidRDefault="00DE72AD" w:rsidP="00DE72AD">
      <w:pPr>
        <w:spacing w:before="100" w:beforeAutospacing="1" w:after="100" w:afterAutospacing="1" w:line="240" w:lineRule="auto"/>
        <w:rPr>
          <w:rFonts w:ascii="Barlow" w:eastAsia="Times New Roman" w:hAnsi="Barlow" w:cs="Times New Roman"/>
          <w:color w:val="3C3C3C"/>
          <w:sz w:val="26"/>
          <w:szCs w:val="26"/>
          <w:lang w:eastAsia="fi-FI"/>
        </w:rPr>
      </w:pPr>
      <w:proofErr w:type="spellStart"/>
      <w:r w:rsidRPr="00DE72AD">
        <w:rPr>
          <w:rFonts w:ascii="Barlow" w:eastAsia="Times New Roman" w:hAnsi="Barlow" w:cs="Times New Roman"/>
          <w:color w:val="3C3C3C"/>
          <w:sz w:val="26"/>
          <w:szCs w:val="26"/>
          <w:lang w:eastAsia="fi-FI"/>
        </w:rPr>
        <w:t>Infra-alalla</w:t>
      </w:r>
      <w:proofErr w:type="spellEnd"/>
      <w:r w:rsidRPr="00DE72AD">
        <w:rPr>
          <w:rFonts w:ascii="Barlow" w:eastAsia="Times New Roman" w:hAnsi="Barlow" w:cs="Times New Roman"/>
          <w:color w:val="3C3C3C"/>
          <w:sz w:val="26"/>
          <w:szCs w:val="26"/>
          <w:lang w:eastAsia="fi-FI"/>
        </w:rPr>
        <w:t xml:space="preserve"> uudistetaan vuosilomasopimusta. Siirtymäajan jälkeen eli 1.4.2023 alkavan lomavuoden alusta lomaraha määräytyy prosenttiperusteisesti lakiperusteen sijasta. Lomaraha on siirtymäajan jälkeen 18,5 %. Sama muutos koskee maanrakennusalaa. </w:t>
      </w:r>
    </w:p>
    <w:p w:rsidR="00DE72AD" w:rsidRPr="00DE72AD" w:rsidRDefault="00DE72AD" w:rsidP="00DE72AD">
      <w:pPr>
        <w:spacing w:before="100" w:beforeAutospacing="1" w:after="100" w:afterAutospacing="1" w:line="240" w:lineRule="auto"/>
        <w:rPr>
          <w:rFonts w:ascii="Barlow" w:eastAsia="Times New Roman" w:hAnsi="Barlow" w:cs="Times New Roman"/>
          <w:color w:val="3C3C3C"/>
          <w:sz w:val="26"/>
          <w:szCs w:val="26"/>
          <w:lang w:eastAsia="fi-FI"/>
        </w:rPr>
      </w:pPr>
      <w:r w:rsidRPr="00DE72AD">
        <w:rPr>
          <w:rFonts w:ascii="Barlow" w:eastAsia="Times New Roman" w:hAnsi="Barlow" w:cs="Times New Roman"/>
          <w:color w:val="3C3C3C"/>
          <w:sz w:val="26"/>
          <w:szCs w:val="26"/>
          <w:lang w:eastAsia="fi-FI"/>
        </w:rPr>
        <w:t xml:space="preserve">Asfalttialalla toteutetaan </w:t>
      </w:r>
      <w:proofErr w:type="spellStart"/>
      <w:r w:rsidRPr="00DE72AD">
        <w:rPr>
          <w:rFonts w:ascii="Barlow" w:eastAsia="Times New Roman" w:hAnsi="Barlow" w:cs="Times New Roman"/>
          <w:color w:val="3C3C3C"/>
          <w:sz w:val="26"/>
          <w:szCs w:val="26"/>
          <w:lang w:eastAsia="fi-FI"/>
        </w:rPr>
        <w:t>TES:n</w:t>
      </w:r>
      <w:proofErr w:type="spellEnd"/>
      <w:r w:rsidRPr="00DE72AD">
        <w:rPr>
          <w:rFonts w:ascii="Barlow" w:eastAsia="Times New Roman" w:hAnsi="Barlow" w:cs="Times New Roman"/>
          <w:color w:val="3C3C3C"/>
          <w:sz w:val="26"/>
          <w:szCs w:val="26"/>
          <w:lang w:eastAsia="fi-FI"/>
        </w:rPr>
        <w:t xml:space="preserve"> kokonaisuudistus, jota on valmisteltu vuosien ajan. </w:t>
      </w:r>
    </w:p>
    <w:p w:rsidR="00DE72AD" w:rsidRPr="00DE72AD" w:rsidRDefault="00DE72AD" w:rsidP="00DE72AD">
      <w:pPr>
        <w:spacing w:before="100" w:beforeAutospacing="1" w:after="100" w:afterAutospacing="1" w:line="240" w:lineRule="auto"/>
        <w:rPr>
          <w:rFonts w:ascii="Barlow" w:eastAsia="Times New Roman" w:hAnsi="Barlow" w:cs="Times New Roman"/>
          <w:color w:val="3C3C3C"/>
          <w:sz w:val="26"/>
          <w:szCs w:val="26"/>
          <w:lang w:eastAsia="fi-FI"/>
        </w:rPr>
      </w:pPr>
      <w:r w:rsidRPr="00DE72AD">
        <w:rPr>
          <w:rFonts w:ascii="Barlow" w:eastAsia="Times New Roman" w:hAnsi="Barlow" w:cs="Times New Roman"/>
          <w:color w:val="3C3C3C"/>
          <w:sz w:val="26"/>
          <w:szCs w:val="26"/>
          <w:lang w:eastAsia="fi-FI"/>
        </w:rPr>
        <w:t>Rakennustuoteteollisuuden osalta tekstimääräyksiin ei tällä kierroksella tullut muita kuin kaikkia sopimusaloja koskevia määräyksiä.  </w:t>
      </w:r>
    </w:p>
    <w:p w:rsidR="00C60983" w:rsidRDefault="00C60983">
      <w:bookmarkStart w:id="0" w:name="_GoBack"/>
      <w:bookmarkEnd w:id="0"/>
    </w:p>
    <w:sectPr w:rsidR="00C60983">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rlow">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1"/>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2AD"/>
    <w:rsid w:val="00C60983"/>
    <w:rsid w:val="00DE72A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1">
    <w:name w:val="heading 1"/>
    <w:basedOn w:val="Normaali"/>
    <w:link w:val="Otsikko1Char"/>
    <w:uiPriority w:val="9"/>
    <w:qFormat/>
    <w:rsid w:val="00DE72AD"/>
    <w:pPr>
      <w:spacing w:before="161" w:after="161" w:line="240" w:lineRule="auto"/>
      <w:outlineLvl w:val="0"/>
    </w:pPr>
    <w:rPr>
      <w:rFonts w:ascii="Barlow" w:eastAsia="Times New Roman" w:hAnsi="Barlow" w:cs="Times New Roman"/>
      <w:kern w:val="36"/>
      <w:sz w:val="48"/>
      <w:szCs w:val="48"/>
      <w:lang w:eastAsia="fi-FI"/>
    </w:rPr>
  </w:style>
  <w:style w:type="paragraph" w:styleId="Otsikko2">
    <w:name w:val="heading 2"/>
    <w:basedOn w:val="Normaali"/>
    <w:link w:val="Otsikko2Char"/>
    <w:uiPriority w:val="9"/>
    <w:qFormat/>
    <w:rsid w:val="00DE72AD"/>
    <w:pPr>
      <w:spacing w:before="100" w:beforeAutospacing="1" w:after="100" w:afterAutospacing="1" w:line="240" w:lineRule="auto"/>
      <w:outlineLvl w:val="1"/>
    </w:pPr>
    <w:rPr>
      <w:rFonts w:ascii="Times New Roman" w:eastAsia="Times New Roman" w:hAnsi="Times New Roman" w:cs="Times New Roman"/>
      <w:sz w:val="36"/>
      <w:szCs w:val="36"/>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DE72AD"/>
    <w:rPr>
      <w:rFonts w:ascii="Barlow" w:eastAsia="Times New Roman" w:hAnsi="Barlow" w:cs="Times New Roman"/>
      <w:kern w:val="36"/>
      <w:sz w:val="48"/>
      <w:szCs w:val="48"/>
      <w:lang w:eastAsia="fi-FI"/>
    </w:rPr>
  </w:style>
  <w:style w:type="character" w:customStyle="1" w:styleId="Otsikko2Char">
    <w:name w:val="Otsikko 2 Char"/>
    <w:basedOn w:val="Kappaleenoletusfontti"/>
    <w:link w:val="Otsikko2"/>
    <w:uiPriority w:val="9"/>
    <w:rsid w:val="00DE72AD"/>
    <w:rPr>
      <w:rFonts w:ascii="Times New Roman" w:eastAsia="Times New Roman" w:hAnsi="Times New Roman" w:cs="Times New Roman"/>
      <w:sz w:val="36"/>
      <w:szCs w:val="36"/>
      <w:lang w:eastAsia="fi-FI"/>
    </w:rPr>
  </w:style>
  <w:style w:type="character" w:styleId="Hyperlinkki">
    <w:name w:val="Hyperlink"/>
    <w:basedOn w:val="Kappaleenoletusfontti"/>
    <w:uiPriority w:val="99"/>
    <w:semiHidden/>
    <w:unhideWhenUsed/>
    <w:rsid w:val="00DE72AD"/>
    <w:rPr>
      <w:strike w:val="0"/>
      <w:dstrike w:val="0"/>
      <w:color w:val="AA2128"/>
      <w:u w:val="none"/>
      <w:effect w:val="none"/>
      <w:shd w:val="clear" w:color="auto" w:fill="auto"/>
    </w:rPr>
  </w:style>
  <w:style w:type="character" w:styleId="Voimakas">
    <w:name w:val="Strong"/>
    <w:basedOn w:val="Kappaleenoletusfontti"/>
    <w:uiPriority w:val="22"/>
    <w:qFormat/>
    <w:rsid w:val="00DE72AD"/>
    <w:rPr>
      <w:b/>
      <w:bCs/>
    </w:rPr>
  </w:style>
  <w:style w:type="paragraph" w:styleId="NormaaliWWW">
    <w:name w:val="Normal (Web)"/>
    <w:basedOn w:val="Normaali"/>
    <w:uiPriority w:val="99"/>
    <w:semiHidden/>
    <w:unhideWhenUsed/>
    <w:rsid w:val="00DE72AD"/>
    <w:pPr>
      <w:spacing w:before="100" w:beforeAutospacing="1" w:after="100" w:afterAutospacing="1" w:line="240" w:lineRule="auto"/>
    </w:pPr>
    <w:rPr>
      <w:rFonts w:ascii="Times New Roman" w:eastAsia="Times New Roman" w:hAnsi="Times New Roman" w:cs="Times New Roman"/>
      <w:sz w:val="26"/>
      <w:szCs w:val="26"/>
      <w:lang w:eastAsia="fi-FI"/>
    </w:rPr>
  </w:style>
  <w:style w:type="paragraph" w:customStyle="1" w:styleId="post-meta">
    <w:name w:val="post-meta"/>
    <w:basedOn w:val="Normaali"/>
    <w:rsid w:val="00DE72AD"/>
    <w:pPr>
      <w:spacing w:before="100" w:beforeAutospacing="1" w:after="100" w:afterAutospacing="1" w:line="240" w:lineRule="auto"/>
    </w:pPr>
    <w:rPr>
      <w:rFonts w:ascii="Times New Roman" w:eastAsia="Times New Roman" w:hAnsi="Times New Roman" w:cs="Times New Roman"/>
      <w:sz w:val="26"/>
      <w:szCs w:val="26"/>
      <w:lang w:eastAsia="fi-FI"/>
    </w:rPr>
  </w:style>
  <w:style w:type="character" w:customStyle="1" w:styleId="date2">
    <w:name w:val="date2"/>
    <w:basedOn w:val="Kappaleenoletusfontti"/>
    <w:rsid w:val="00DE72AD"/>
  </w:style>
  <w:style w:type="character" w:customStyle="1" w:styleId="category6">
    <w:name w:val="category6"/>
    <w:basedOn w:val="Kappaleenoletusfontti"/>
    <w:rsid w:val="00DE72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1">
    <w:name w:val="heading 1"/>
    <w:basedOn w:val="Normaali"/>
    <w:link w:val="Otsikko1Char"/>
    <w:uiPriority w:val="9"/>
    <w:qFormat/>
    <w:rsid w:val="00DE72AD"/>
    <w:pPr>
      <w:spacing w:before="161" w:after="161" w:line="240" w:lineRule="auto"/>
      <w:outlineLvl w:val="0"/>
    </w:pPr>
    <w:rPr>
      <w:rFonts w:ascii="Barlow" w:eastAsia="Times New Roman" w:hAnsi="Barlow" w:cs="Times New Roman"/>
      <w:kern w:val="36"/>
      <w:sz w:val="48"/>
      <w:szCs w:val="48"/>
      <w:lang w:eastAsia="fi-FI"/>
    </w:rPr>
  </w:style>
  <w:style w:type="paragraph" w:styleId="Otsikko2">
    <w:name w:val="heading 2"/>
    <w:basedOn w:val="Normaali"/>
    <w:link w:val="Otsikko2Char"/>
    <w:uiPriority w:val="9"/>
    <w:qFormat/>
    <w:rsid w:val="00DE72AD"/>
    <w:pPr>
      <w:spacing w:before="100" w:beforeAutospacing="1" w:after="100" w:afterAutospacing="1" w:line="240" w:lineRule="auto"/>
      <w:outlineLvl w:val="1"/>
    </w:pPr>
    <w:rPr>
      <w:rFonts w:ascii="Times New Roman" w:eastAsia="Times New Roman" w:hAnsi="Times New Roman" w:cs="Times New Roman"/>
      <w:sz w:val="36"/>
      <w:szCs w:val="36"/>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DE72AD"/>
    <w:rPr>
      <w:rFonts w:ascii="Barlow" w:eastAsia="Times New Roman" w:hAnsi="Barlow" w:cs="Times New Roman"/>
      <w:kern w:val="36"/>
      <w:sz w:val="48"/>
      <w:szCs w:val="48"/>
      <w:lang w:eastAsia="fi-FI"/>
    </w:rPr>
  </w:style>
  <w:style w:type="character" w:customStyle="1" w:styleId="Otsikko2Char">
    <w:name w:val="Otsikko 2 Char"/>
    <w:basedOn w:val="Kappaleenoletusfontti"/>
    <w:link w:val="Otsikko2"/>
    <w:uiPriority w:val="9"/>
    <w:rsid w:val="00DE72AD"/>
    <w:rPr>
      <w:rFonts w:ascii="Times New Roman" w:eastAsia="Times New Roman" w:hAnsi="Times New Roman" w:cs="Times New Roman"/>
      <w:sz w:val="36"/>
      <w:szCs w:val="36"/>
      <w:lang w:eastAsia="fi-FI"/>
    </w:rPr>
  </w:style>
  <w:style w:type="character" w:styleId="Hyperlinkki">
    <w:name w:val="Hyperlink"/>
    <w:basedOn w:val="Kappaleenoletusfontti"/>
    <w:uiPriority w:val="99"/>
    <w:semiHidden/>
    <w:unhideWhenUsed/>
    <w:rsid w:val="00DE72AD"/>
    <w:rPr>
      <w:strike w:val="0"/>
      <w:dstrike w:val="0"/>
      <w:color w:val="AA2128"/>
      <w:u w:val="none"/>
      <w:effect w:val="none"/>
      <w:shd w:val="clear" w:color="auto" w:fill="auto"/>
    </w:rPr>
  </w:style>
  <w:style w:type="character" w:styleId="Voimakas">
    <w:name w:val="Strong"/>
    <w:basedOn w:val="Kappaleenoletusfontti"/>
    <w:uiPriority w:val="22"/>
    <w:qFormat/>
    <w:rsid w:val="00DE72AD"/>
    <w:rPr>
      <w:b/>
      <w:bCs/>
    </w:rPr>
  </w:style>
  <w:style w:type="paragraph" w:styleId="NormaaliWWW">
    <w:name w:val="Normal (Web)"/>
    <w:basedOn w:val="Normaali"/>
    <w:uiPriority w:val="99"/>
    <w:semiHidden/>
    <w:unhideWhenUsed/>
    <w:rsid w:val="00DE72AD"/>
    <w:pPr>
      <w:spacing w:before="100" w:beforeAutospacing="1" w:after="100" w:afterAutospacing="1" w:line="240" w:lineRule="auto"/>
    </w:pPr>
    <w:rPr>
      <w:rFonts w:ascii="Times New Roman" w:eastAsia="Times New Roman" w:hAnsi="Times New Roman" w:cs="Times New Roman"/>
      <w:sz w:val="26"/>
      <w:szCs w:val="26"/>
      <w:lang w:eastAsia="fi-FI"/>
    </w:rPr>
  </w:style>
  <w:style w:type="paragraph" w:customStyle="1" w:styleId="post-meta">
    <w:name w:val="post-meta"/>
    <w:basedOn w:val="Normaali"/>
    <w:rsid w:val="00DE72AD"/>
    <w:pPr>
      <w:spacing w:before="100" w:beforeAutospacing="1" w:after="100" w:afterAutospacing="1" w:line="240" w:lineRule="auto"/>
    </w:pPr>
    <w:rPr>
      <w:rFonts w:ascii="Times New Roman" w:eastAsia="Times New Roman" w:hAnsi="Times New Roman" w:cs="Times New Roman"/>
      <w:sz w:val="26"/>
      <w:szCs w:val="26"/>
      <w:lang w:eastAsia="fi-FI"/>
    </w:rPr>
  </w:style>
  <w:style w:type="character" w:customStyle="1" w:styleId="date2">
    <w:name w:val="date2"/>
    <w:basedOn w:val="Kappaleenoletusfontti"/>
    <w:rsid w:val="00DE72AD"/>
  </w:style>
  <w:style w:type="character" w:customStyle="1" w:styleId="category6">
    <w:name w:val="category6"/>
    <w:basedOn w:val="Kappaleenoletusfontti"/>
    <w:rsid w:val="00DE72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087655">
      <w:bodyDiv w:val="1"/>
      <w:marLeft w:val="0"/>
      <w:marRight w:val="0"/>
      <w:marTop w:val="0"/>
      <w:marBottom w:val="0"/>
      <w:divBdr>
        <w:top w:val="none" w:sz="0" w:space="0" w:color="auto"/>
        <w:left w:val="none" w:sz="0" w:space="0" w:color="auto"/>
        <w:bottom w:val="none" w:sz="0" w:space="0" w:color="auto"/>
        <w:right w:val="none" w:sz="0" w:space="0" w:color="auto"/>
      </w:divBdr>
      <w:divsChild>
        <w:div w:id="887183709">
          <w:marLeft w:val="0"/>
          <w:marRight w:val="0"/>
          <w:marTop w:val="0"/>
          <w:marBottom w:val="0"/>
          <w:divBdr>
            <w:top w:val="none" w:sz="0" w:space="0" w:color="auto"/>
            <w:left w:val="none" w:sz="0" w:space="0" w:color="auto"/>
            <w:bottom w:val="none" w:sz="0" w:space="0" w:color="auto"/>
            <w:right w:val="none" w:sz="0" w:space="0" w:color="auto"/>
          </w:divBdr>
          <w:divsChild>
            <w:div w:id="163494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rakennusliitto.fi/category/uutiset/palkat-ja-tes/" TargetMode="External"/><Relationship Id="rId5" Type="http://schemas.openxmlformats.org/officeDocument/2006/relationships/hyperlink" Target="https://rakennusliitto.fi/category/uutiset/" TargetMode="Externa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426</Words>
  <Characters>3453</Characters>
  <Application>Microsoft Office Word</Application>
  <DocSecurity>0</DocSecurity>
  <Lines>28</Lines>
  <Paragraphs>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Postitus</dc:creator>
  <cp:lastModifiedBy>Postitus</cp:lastModifiedBy>
  <cp:revision>1</cp:revision>
  <dcterms:created xsi:type="dcterms:W3CDTF">2022-03-03T06:19:00Z</dcterms:created>
  <dcterms:modified xsi:type="dcterms:W3CDTF">2022-03-03T06:21:00Z</dcterms:modified>
</cp:coreProperties>
</file>